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35" w:rsidRPr="00216BBB" w:rsidRDefault="00992C35" w:rsidP="00992C35">
      <w:pPr>
        <w:ind w:firstLine="540"/>
        <w:jc w:val="center"/>
        <w:outlineLvl w:val="3"/>
        <w:rPr>
          <w:b/>
          <w:sz w:val="48"/>
          <w:szCs w:val="26"/>
        </w:rPr>
      </w:pPr>
      <w:bookmarkStart w:id="0" w:name="_GoBack"/>
      <w:bookmarkEnd w:id="0"/>
      <w:r w:rsidRPr="00216BBB">
        <w:rPr>
          <w:b/>
          <w:sz w:val="48"/>
          <w:szCs w:val="26"/>
        </w:rPr>
        <w:t>Рабочая программа</w:t>
      </w:r>
    </w:p>
    <w:p w:rsidR="00992C35" w:rsidRPr="008E63D0" w:rsidRDefault="00992C35" w:rsidP="00992C35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8E63D0">
        <w:rPr>
          <w:b/>
          <w:i/>
          <w:sz w:val="26"/>
          <w:szCs w:val="26"/>
        </w:rPr>
        <w:t>Учебно-тематический план</w:t>
      </w:r>
    </w:p>
    <w:p w:rsidR="00992C35" w:rsidRPr="008E63D0" w:rsidRDefault="00992C35" w:rsidP="00992C35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8E63D0">
        <w:rPr>
          <w:b/>
          <w:i/>
          <w:sz w:val="26"/>
          <w:szCs w:val="26"/>
        </w:rPr>
        <w:t>учебного предмета Базового цикла</w:t>
      </w:r>
    </w:p>
    <w:p w:rsidR="00992C35" w:rsidRDefault="00992C35" w:rsidP="00992C35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8E63D0">
        <w:rPr>
          <w:b/>
          <w:i/>
          <w:sz w:val="26"/>
          <w:szCs w:val="26"/>
        </w:rPr>
        <w:t xml:space="preserve"> "Основы законодательства в сфере дорожного движения".</w:t>
      </w:r>
    </w:p>
    <w:p w:rsidR="00992C35" w:rsidRPr="008E63D0" w:rsidRDefault="00992C35" w:rsidP="00992C35">
      <w:pPr>
        <w:ind w:firstLine="540"/>
        <w:jc w:val="center"/>
        <w:outlineLvl w:val="3"/>
        <w:rPr>
          <w:b/>
          <w:i/>
          <w:sz w:val="26"/>
          <w:szCs w:val="26"/>
        </w:rPr>
      </w:pPr>
    </w:p>
    <w:p w:rsidR="00992C35" w:rsidRDefault="00992C35" w:rsidP="00992C35">
      <w:pPr>
        <w:jc w:val="center"/>
        <w:outlineLvl w:val="4"/>
        <w:rPr>
          <w:sz w:val="26"/>
          <w:szCs w:val="26"/>
        </w:rPr>
      </w:pPr>
      <w:r w:rsidRPr="008E63D0">
        <w:rPr>
          <w:sz w:val="26"/>
          <w:szCs w:val="26"/>
        </w:rPr>
        <w:t>Распределение учебных часов по разделам и темам</w:t>
      </w:r>
    </w:p>
    <w:tbl>
      <w:tblPr>
        <w:tblW w:w="972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724"/>
        <w:gridCol w:w="846"/>
        <w:gridCol w:w="1740"/>
        <w:gridCol w:w="1560"/>
      </w:tblGrid>
      <w:tr w:rsidR="00992C35" w:rsidRPr="009D0FFE" w:rsidTr="00DF16F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5" w:rsidRPr="009D0FFE" w:rsidRDefault="00992C35" w:rsidP="00DF16F8">
            <w:r w:rsidRPr="009D0FFE">
              <w:t xml:space="preserve">№ </w:t>
            </w:r>
            <w:proofErr w:type="gramStart"/>
            <w:r w:rsidRPr="009D0FFE">
              <w:t>п</w:t>
            </w:r>
            <w:proofErr w:type="gramEnd"/>
            <w:r w:rsidRPr="009D0FFE">
              <w:t>/п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Наименование разделов и тем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Количество часов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5" w:rsidRPr="009D0FFE" w:rsidRDefault="00992C35" w:rsidP="00DF16F8"/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5" w:rsidRPr="009D0FFE" w:rsidRDefault="00992C35" w:rsidP="00DF16F8"/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Всего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В том числе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5" w:rsidRPr="009D0FFE" w:rsidRDefault="00992C35" w:rsidP="00DF16F8"/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5" w:rsidRPr="009D0FFE" w:rsidRDefault="00992C35" w:rsidP="00DF16F8"/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5" w:rsidRPr="009D0FFE" w:rsidRDefault="00992C35" w:rsidP="00DF16F8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Практические занятия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DF16F8">
            <w:pPr>
              <w:jc w:val="center"/>
              <w:outlineLvl w:val="5"/>
            </w:pPr>
          </w:p>
        </w:tc>
        <w:tc>
          <w:tcPr>
            <w:tcW w:w="8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  <w:outlineLvl w:val="5"/>
              <w:rPr>
                <w:b/>
              </w:rPr>
            </w:pPr>
            <w:r w:rsidRPr="009D0FFE">
              <w:rPr>
                <w:b/>
              </w:rPr>
              <w:t>Законодательство в сфере дорожного движения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99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-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99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-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99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C35" w:rsidRDefault="00992C35" w:rsidP="00DF16F8">
            <w:r w:rsidRPr="009D0FFE">
              <w:t xml:space="preserve">Промежуточная аттестация </w:t>
            </w:r>
          </w:p>
          <w:p w:rsidR="00992C35" w:rsidRPr="009D0FFE" w:rsidRDefault="00992C35" w:rsidP="00DF16F8">
            <w:r w:rsidRPr="009D0FFE">
              <w:t xml:space="preserve">(зачет по темам </w:t>
            </w:r>
            <w:r>
              <w:t>1-2</w:t>
            </w:r>
            <w:r w:rsidRPr="009D0FFE"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C35" w:rsidRPr="009D0FFE" w:rsidRDefault="00992C35" w:rsidP="00DF16F8"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C35" w:rsidRPr="009D0FFE" w:rsidRDefault="00992C35" w:rsidP="00DF16F8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C35" w:rsidRPr="009D0FFE" w:rsidRDefault="00992C35" w:rsidP="00DF16F8">
            <w:pPr>
              <w:jc w:val="center"/>
            </w:pP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DF16F8"/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Итого по разделу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-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DF16F8">
            <w:pPr>
              <w:jc w:val="center"/>
              <w:outlineLvl w:val="5"/>
            </w:pPr>
          </w:p>
        </w:tc>
        <w:tc>
          <w:tcPr>
            <w:tcW w:w="8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  <w:outlineLvl w:val="5"/>
              <w:rPr>
                <w:b/>
              </w:rPr>
            </w:pPr>
            <w:r w:rsidRPr="009D0FFE">
              <w:rPr>
                <w:b/>
              </w:rPr>
              <w:t>Правила дорожного движения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99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-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99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Обязанности участников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-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99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Дорожные знаки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-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99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Дорожная разметка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-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99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Порядок движения и расположение транспортных средств на проезжей части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2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99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Остановка и стоянка транспортных средств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2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99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Регулирование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-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DF16F8">
            <w:r>
              <w:t xml:space="preserve">       </w:t>
            </w:r>
            <w:r w:rsidRPr="009D0FFE">
              <w:t>1</w:t>
            </w:r>
            <w:r>
              <w:t>1</w:t>
            </w:r>
            <w:r w:rsidRPr="009D0FFE"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Проезд перекрестков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4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DF16F8">
            <w:r>
              <w:t xml:space="preserve">      </w:t>
            </w:r>
            <w:r w:rsidRPr="009D0FFE">
              <w:t>1</w:t>
            </w:r>
            <w:r>
              <w:t>2</w:t>
            </w:r>
            <w:r w:rsidRPr="009D0FFE"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C35" w:rsidRPr="009D0FFE" w:rsidRDefault="00992C35" w:rsidP="00DF16F8">
            <w:r w:rsidRPr="009D0FFE">
              <w:t>Проезд пешеходных переходов, мест остановок маршрутных транспортных средств и железнодорожных переездов</w:t>
            </w:r>
          </w:p>
          <w:p w:rsidR="00992C35" w:rsidRPr="009D0FFE" w:rsidRDefault="00992C35" w:rsidP="00DF16F8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4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DF16F8">
            <w:r>
              <w:t xml:space="preserve">       </w:t>
            </w:r>
            <w:r w:rsidRPr="009D0FFE">
              <w:t>1</w:t>
            </w:r>
            <w:r>
              <w:t>3</w:t>
            </w:r>
            <w:r w:rsidRPr="009D0FFE"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Порядок использования внешних световых приборов и звуковых сигналов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-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DF16F8">
            <w:r>
              <w:lastRenderedPageBreak/>
              <w:t xml:space="preserve">      </w:t>
            </w:r>
            <w:r w:rsidRPr="009D0FFE">
              <w:t>1</w:t>
            </w:r>
            <w:r>
              <w:t>4</w:t>
            </w:r>
            <w:r w:rsidRPr="009D0FFE"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Буксировка транспортных средств, перевозка людей и грузов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-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DF16F8">
            <w:r>
              <w:t xml:space="preserve">     </w:t>
            </w:r>
            <w:r w:rsidRPr="009D0FFE">
              <w:t>1</w:t>
            </w:r>
            <w:r>
              <w:t>5</w:t>
            </w:r>
            <w:r w:rsidRPr="009D0FFE"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Требования к оборудованию и техническому состоянию транспортных средств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-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DF16F8">
            <w:r>
              <w:t xml:space="preserve">     </w:t>
            </w:r>
            <w:r w:rsidRPr="009D0FFE">
              <w:t>1</w:t>
            </w:r>
            <w:r>
              <w:t>6</w:t>
            </w:r>
            <w:r w:rsidRPr="009D0FFE"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Default="00992C35" w:rsidP="00DF16F8">
            <w:pPr>
              <w:contextualSpacing/>
            </w:pPr>
            <w:r w:rsidRPr="009D0FFE">
              <w:rPr>
                <w:i/>
              </w:rPr>
              <w:t xml:space="preserve"> </w:t>
            </w:r>
            <w:r>
              <w:t xml:space="preserve">Промежуточная аттестация </w:t>
            </w:r>
            <w:r w:rsidRPr="009D0FFE">
              <w:t xml:space="preserve"> </w:t>
            </w:r>
          </w:p>
          <w:p w:rsidR="00992C35" w:rsidRPr="009D0FFE" w:rsidRDefault="00992C35" w:rsidP="00DF16F8">
            <w:pPr>
              <w:contextualSpacing/>
            </w:pPr>
            <w:r>
              <w:t>(</w:t>
            </w:r>
            <w:r w:rsidRPr="009D0FFE">
              <w:t xml:space="preserve">зачета по темам </w:t>
            </w:r>
            <w:r>
              <w:t xml:space="preserve">4-15)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-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Default="00992C35" w:rsidP="00DF16F8"/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C35" w:rsidRPr="009D0FFE" w:rsidRDefault="00992C35" w:rsidP="00DF16F8">
            <w:pPr>
              <w:contextualSpacing/>
              <w:rPr>
                <w:i/>
              </w:rPr>
            </w:pPr>
            <w:r w:rsidRPr="009D0FFE">
              <w:t>Итого по разделу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C35" w:rsidRDefault="00992C35" w:rsidP="00DF16F8">
            <w:r>
              <w:t>39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C35" w:rsidRDefault="00992C35" w:rsidP="00DF16F8">
            <w:pPr>
              <w:jc w:val="center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C35" w:rsidRPr="009D0FFE" w:rsidRDefault="00992C35" w:rsidP="00DF16F8">
            <w:pPr>
              <w:jc w:val="center"/>
            </w:pPr>
            <w:r>
              <w:t>12</w:t>
            </w:r>
          </w:p>
        </w:tc>
      </w:tr>
      <w:tr w:rsidR="00992C35" w:rsidRPr="009D0FFE" w:rsidTr="00DF16F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5" w:rsidRPr="009D0FFE" w:rsidRDefault="00992C35" w:rsidP="00DF16F8">
            <w:pPr>
              <w:rPr>
                <w:b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 w:rsidRPr="009D0FFE">
              <w:rPr>
                <w:b/>
              </w:rPr>
              <w:t>Итого</w:t>
            </w:r>
            <w:r>
              <w:t>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r>
              <w:t>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2C35" w:rsidRPr="009D0FFE" w:rsidRDefault="00992C35" w:rsidP="00DF16F8">
            <w:pPr>
              <w:jc w:val="center"/>
            </w:pPr>
            <w:r w:rsidRPr="009D0FFE">
              <w:t>12</w:t>
            </w:r>
          </w:p>
        </w:tc>
      </w:tr>
    </w:tbl>
    <w:p w:rsidR="00992C35" w:rsidRDefault="00992C35" w:rsidP="00992C35">
      <w:pPr>
        <w:ind w:firstLine="540"/>
        <w:jc w:val="center"/>
        <w:rPr>
          <w:i/>
          <w:sz w:val="26"/>
          <w:szCs w:val="26"/>
          <w:u w:val="single"/>
        </w:rPr>
      </w:pPr>
    </w:p>
    <w:p w:rsidR="00992C35" w:rsidRPr="00996D2D" w:rsidRDefault="00992C35" w:rsidP="00992C35">
      <w:pPr>
        <w:ind w:firstLine="540"/>
        <w:jc w:val="center"/>
        <w:rPr>
          <w:b/>
          <w:i/>
          <w:u w:val="single"/>
        </w:rPr>
      </w:pPr>
      <w:r w:rsidRPr="00996D2D">
        <w:rPr>
          <w:b/>
          <w:i/>
          <w:u w:val="single"/>
        </w:rPr>
        <w:t>Законодательство в сфере дорожного движения</w:t>
      </w:r>
    </w:p>
    <w:p w:rsidR="00992C35" w:rsidRPr="00996D2D" w:rsidRDefault="00992C35" w:rsidP="00992C35">
      <w:pPr>
        <w:ind w:firstLine="540"/>
        <w:rPr>
          <w:i/>
        </w:rPr>
      </w:pPr>
      <w:r w:rsidRPr="00996D2D">
        <w:rPr>
          <w:i/>
        </w:rPr>
        <w:t>Тема 1</w:t>
      </w:r>
      <w:r w:rsidRPr="00996D2D">
        <w:t xml:space="preserve"> </w:t>
      </w:r>
      <w:r w:rsidRPr="00996D2D">
        <w:rPr>
          <w:i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 1 ч.</w:t>
      </w:r>
    </w:p>
    <w:p w:rsidR="00992C35" w:rsidRPr="00996D2D" w:rsidRDefault="00992C35" w:rsidP="00992C35">
      <w:pPr>
        <w:ind w:firstLine="540"/>
      </w:pPr>
      <w:r w:rsidRPr="00996D2D">
        <w:t>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992C35" w:rsidRPr="00996D2D" w:rsidRDefault="00992C35" w:rsidP="00992C35">
      <w:pPr>
        <w:ind w:firstLine="540"/>
        <w:rPr>
          <w:i/>
        </w:rPr>
      </w:pPr>
      <w:r w:rsidRPr="00996D2D">
        <w:rPr>
          <w:i/>
        </w:rPr>
        <w:t>Тема 2 Законодательство, устанавливающее ответственность за нарушения в сфере дорожного движения. 3 ч.</w:t>
      </w:r>
    </w:p>
    <w:p w:rsidR="00992C35" w:rsidRPr="00996D2D" w:rsidRDefault="00992C35" w:rsidP="00992C35">
      <w:pPr>
        <w:ind w:firstLine="540"/>
      </w:pPr>
      <w:proofErr w:type="gramStart"/>
      <w:r w:rsidRPr="00996D2D">
        <w:t>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</w:t>
      </w:r>
      <w:proofErr w:type="gramEnd"/>
      <w:r w:rsidRPr="00996D2D">
        <w:t xml:space="preserve"> </w:t>
      </w:r>
      <w:proofErr w:type="gramStart"/>
      <w:r w:rsidRPr="00996D2D">
        <w:t>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</w:t>
      </w:r>
      <w:proofErr w:type="gramEnd"/>
      <w:r w:rsidRPr="00996D2D">
        <w:t xml:space="preserve">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996D2D">
        <w:t>причинителя</w:t>
      </w:r>
      <w:proofErr w:type="spellEnd"/>
      <w:r w:rsidRPr="00996D2D"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992C35" w:rsidRPr="00996D2D" w:rsidRDefault="00992C35" w:rsidP="00992C35">
      <w:pPr>
        <w:rPr>
          <w:i/>
        </w:rPr>
      </w:pPr>
      <w:r w:rsidRPr="00996D2D">
        <w:rPr>
          <w:i/>
        </w:rPr>
        <w:t>Тема 3</w:t>
      </w:r>
      <w:r w:rsidRPr="00996D2D">
        <w:t xml:space="preserve">. </w:t>
      </w:r>
      <w:r w:rsidRPr="00996D2D">
        <w:rPr>
          <w:i/>
        </w:rPr>
        <w:t>Промежуточная аттестация в форме зачета (по темам 1-2)- 1 ч.</w:t>
      </w:r>
    </w:p>
    <w:p w:rsidR="00992C35" w:rsidRPr="00996D2D" w:rsidRDefault="00992C35" w:rsidP="00992C35">
      <w:pPr>
        <w:ind w:firstLine="540"/>
      </w:pPr>
      <w:r w:rsidRPr="00996D2D">
        <w:t>Промежуточная аттестация проводится с целью оценки знаний о законодательствах, определяющие правовые основы обеспечения безопасности дорожного движения и регулирующ</w:t>
      </w:r>
      <w:r>
        <w:t>и</w:t>
      </w:r>
      <w:r w:rsidRPr="00996D2D">
        <w:t>е отношения в сфере взаимодействия общества, природы</w:t>
      </w:r>
      <w:r w:rsidRPr="00996D2D">
        <w:rPr>
          <w:i/>
        </w:rPr>
        <w:t xml:space="preserve"> </w:t>
      </w:r>
      <w:r w:rsidRPr="00996D2D">
        <w:t xml:space="preserve">и  устанавливающие ответственность за нарушения в сфере дорожного движения. </w:t>
      </w:r>
    </w:p>
    <w:p w:rsidR="00992C35" w:rsidRPr="00996D2D" w:rsidRDefault="00992C35" w:rsidP="00992C35">
      <w:pPr>
        <w:ind w:firstLine="540"/>
        <w:jc w:val="center"/>
        <w:outlineLvl w:val="4"/>
        <w:rPr>
          <w:b/>
          <w:i/>
          <w:u w:val="single"/>
        </w:rPr>
      </w:pPr>
      <w:r w:rsidRPr="00996D2D">
        <w:rPr>
          <w:b/>
          <w:i/>
          <w:u w:val="single"/>
        </w:rPr>
        <w:t>Правила дорожного движения.</w:t>
      </w:r>
    </w:p>
    <w:p w:rsidR="00992C35" w:rsidRPr="00996D2D" w:rsidRDefault="00992C35" w:rsidP="00992C35">
      <w:pPr>
        <w:ind w:firstLine="540"/>
        <w:rPr>
          <w:i/>
        </w:rPr>
      </w:pPr>
      <w:r w:rsidRPr="00996D2D">
        <w:rPr>
          <w:i/>
        </w:rPr>
        <w:t>Тема 4. Общие положения, основные понятия и термины, используемые в Правилах дорожного движения. 2 ч.</w:t>
      </w:r>
    </w:p>
    <w:p w:rsidR="00992C35" w:rsidRPr="00996D2D" w:rsidRDefault="00992C35" w:rsidP="00992C35">
      <w:pPr>
        <w:ind w:firstLine="540"/>
      </w:pPr>
      <w:proofErr w:type="gramStart"/>
      <w:r w:rsidRPr="00996D2D">
        <w:t>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</w:t>
      </w:r>
      <w:proofErr w:type="gramEnd"/>
      <w:r w:rsidRPr="00996D2D">
        <w:t xml:space="preserve"> </w:t>
      </w:r>
      <w:proofErr w:type="gramStart"/>
      <w:r w:rsidRPr="00996D2D">
        <w:t xml:space="preserve">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</w:t>
      </w:r>
      <w:r w:rsidRPr="00996D2D">
        <w:lastRenderedPageBreak/>
        <w:t>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</w:t>
      </w:r>
      <w:proofErr w:type="gramEnd"/>
      <w:r w:rsidRPr="00996D2D">
        <w:t xml:space="preserve"> </w:t>
      </w:r>
      <w:proofErr w:type="gramStart"/>
      <w:r w:rsidRPr="00996D2D">
        <w:t>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  <w:proofErr w:type="gramEnd"/>
    </w:p>
    <w:p w:rsidR="00992C35" w:rsidRPr="00996D2D" w:rsidRDefault="00992C35" w:rsidP="00992C35">
      <w:pPr>
        <w:ind w:firstLine="540"/>
        <w:rPr>
          <w:i/>
        </w:rPr>
      </w:pPr>
      <w:r w:rsidRPr="00996D2D">
        <w:rPr>
          <w:i/>
        </w:rPr>
        <w:t>Тема 5. Обязанности участников дорожного движения. 2 ч.</w:t>
      </w:r>
    </w:p>
    <w:p w:rsidR="00992C35" w:rsidRPr="00996D2D" w:rsidRDefault="00992C35" w:rsidP="00992C35">
      <w:pPr>
        <w:ind w:firstLine="540"/>
      </w:pPr>
      <w:proofErr w:type="gramStart"/>
      <w:r w:rsidRPr="00996D2D">
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</w:t>
      </w:r>
      <w:proofErr w:type="gramEnd"/>
      <w:r w:rsidRPr="00996D2D">
        <w:t xml:space="preserve"> </w:t>
      </w:r>
      <w:proofErr w:type="gramStart"/>
      <w:r w:rsidRPr="00996D2D">
        <w:t>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992C35" w:rsidRPr="00996D2D" w:rsidRDefault="00992C35" w:rsidP="00992C35">
      <w:pPr>
        <w:ind w:firstLine="540"/>
        <w:rPr>
          <w:i/>
        </w:rPr>
      </w:pPr>
      <w:r w:rsidRPr="00996D2D">
        <w:rPr>
          <w:i/>
        </w:rPr>
        <w:t>Тема 6. Дорожные знаки. 5 ч.</w:t>
      </w:r>
    </w:p>
    <w:p w:rsidR="00992C35" w:rsidRPr="00996D2D" w:rsidRDefault="00992C35" w:rsidP="00992C35">
      <w:pPr>
        <w:ind w:firstLine="540"/>
      </w:pPr>
      <w:r w:rsidRPr="00996D2D">
        <w:t xml:space="preserve">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</w:t>
      </w:r>
      <w:proofErr w:type="gramStart"/>
      <w:r w:rsidRPr="00996D2D"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996D2D">
        <w:t xml:space="preserve"> </w:t>
      </w:r>
      <w:proofErr w:type="gramStart"/>
      <w:r w:rsidRPr="00996D2D"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996D2D"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992C35" w:rsidRPr="00996D2D" w:rsidRDefault="00992C35" w:rsidP="00992C35">
      <w:pPr>
        <w:ind w:firstLine="540"/>
        <w:rPr>
          <w:i/>
        </w:rPr>
      </w:pPr>
      <w:r w:rsidRPr="00996D2D">
        <w:rPr>
          <w:i/>
        </w:rPr>
        <w:t>Тема 7. Дорожная разметка и ее характеристики. 1 ч.</w:t>
      </w:r>
    </w:p>
    <w:p w:rsidR="00992C35" w:rsidRPr="00996D2D" w:rsidRDefault="00992C35" w:rsidP="00992C35">
      <w:pPr>
        <w:ind w:firstLine="540"/>
      </w:pPr>
      <w:r w:rsidRPr="00996D2D">
        <w:t>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992C35" w:rsidRPr="00996D2D" w:rsidRDefault="00992C35" w:rsidP="00992C35">
      <w:pPr>
        <w:ind w:firstLine="540"/>
        <w:rPr>
          <w:i/>
        </w:rPr>
      </w:pPr>
      <w:r w:rsidRPr="00996D2D">
        <w:rPr>
          <w:i/>
        </w:rPr>
        <w:t>Тема 8. Порядок движения и расположение транспортных средств на проезжей части. 6 ч.</w:t>
      </w:r>
    </w:p>
    <w:p w:rsidR="00992C35" w:rsidRPr="00996D2D" w:rsidRDefault="00992C35" w:rsidP="00992C35">
      <w:pPr>
        <w:ind w:firstLine="540"/>
      </w:pPr>
      <w:proofErr w:type="gramStart"/>
      <w:r w:rsidRPr="00996D2D">
        <w:t xml:space="preserve"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</w:t>
      </w:r>
      <w:r w:rsidRPr="00996D2D">
        <w:lastRenderedPageBreak/>
        <w:t>и торможения;</w:t>
      </w:r>
      <w:proofErr w:type="gramEnd"/>
      <w:r w:rsidRPr="00996D2D">
        <w:t xml:space="preserve"> </w:t>
      </w:r>
      <w:proofErr w:type="gramStart"/>
      <w:r w:rsidRPr="00996D2D">
        <w:t>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</w:t>
      </w:r>
      <w:proofErr w:type="gramEnd"/>
      <w:r w:rsidRPr="00996D2D">
        <w:t xml:space="preserve"> </w:t>
      </w:r>
      <w:proofErr w:type="gramStart"/>
      <w:r w:rsidRPr="00996D2D">
        <w:t>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</w:t>
      </w:r>
      <w:proofErr w:type="gramEnd"/>
      <w:r w:rsidRPr="00996D2D">
        <w:t xml:space="preserve"> </w:t>
      </w:r>
      <w:proofErr w:type="gramStart"/>
      <w:r w:rsidRPr="00996D2D">
        <w:t>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</w:t>
      </w:r>
      <w:proofErr w:type="gramEnd"/>
      <w:r w:rsidRPr="00996D2D">
        <w:t xml:space="preserve">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992C35" w:rsidRPr="00996D2D" w:rsidRDefault="00992C35" w:rsidP="00992C35">
      <w:pPr>
        <w:ind w:firstLine="540"/>
        <w:rPr>
          <w:i/>
        </w:rPr>
      </w:pPr>
      <w:r w:rsidRPr="00996D2D">
        <w:rPr>
          <w:i/>
        </w:rPr>
        <w:t>Тема 9. Остановка и стоянка транспортных средств. 4 ч.</w:t>
      </w:r>
    </w:p>
    <w:p w:rsidR="00992C35" w:rsidRPr="00996D2D" w:rsidRDefault="00992C35" w:rsidP="00992C35">
      <w:pPr>
        <w:ind w:firstLine="540"/>
      </w:pPr>
      <w:proofErr w:type="gramStart"/>
      <w:r w:rsidRPr="00996D2D"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996D2D"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992C35" w:rsidRPr="00996D2D" w:rsidRDefault="00992C35" w:rsidP="00992C35">
      <w:pPr>
        <w:ind w:firstLine="540"/>
        <w:rPr>
          <w:i/>
        </w:rPr>
      </w:pPr>
      <w:r w:rsidRPr="00996D2D">
        <w:rPr>
          <w:i/>
        </w:rPr>
        <w:t>Тема 10. Регулирование дорожного движения. 2 ч.</w:t>
      </w:r>
    </w:p>
    <w:p w:rsidR="00992C35" w:rsidRPr="00996D2D" w:rsidRDefault="00992C35" w:rsidP="00992C35">
      <w:pPr>
        <w:ind w:firstLine="540"/>
      </w:pPr>
      <w:proofErr w:type="gramStart"/>
      <w:r w:rsidRPr="00996D2D">
        <w:t>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996D2D"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992C35" w:rsidRPr="00996D2D" w:rsidRDefault="00992C35" w:rsidP="00992C35">
      <w:pPr>
        <w:ind w:firstLine="540"/>
        <w:rPr>
          <w:i/>
        </w:rPr>
      </w:pPr>
      <w:r w:rsidRPr="00996D2D">
        <w:rPr>
          <w:i/>
        </w:rPr>
        <w:t>Тема 11. Проезд перекрестков. 6 ч.</w:t>
      </w:r>
    </w:p>
    <w:p w:rsidR="00992C35" w:rsidRPr="00996D2D" w:rsidRDefault="00992C35" w:rsidP="00992C35">
      <w:pPr>
        <w:ind w:firstLine="540"/>
      </w:pPr>
      <w:r w:rsidRPr="00996D2D">
        <w:t>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992C35" w:rsidRPr="00996D2D" w:rsidRDefault="00992C35" w:rsidP="00992C35">
      <w:pPr>
        <w:ind w:firstLine="540"/>
        <w:rPr>
          <w:i/>
        </w:rPr>
      </w:pPr>
      <w:r w:rsidRPr="00996D2D">
        <w:rPr>
          <w:i/>
        </w:rPr>
        <w:t>Тема 12. Проезд пешеходных переходов, мест остановок маршрутных транспортных средств и железнодорожных переездов. 6 ч.</w:t>
      </w:r>
    </w:p>
    <w:p w:rsidR="00992C35" w:rsidRPr="00996D2D" w:rsidRDefault="00992C35" w:rsidP="00992C35">
      <w:pPr>
        <w:ind w:firstLine="540"/>
      </w:pPr>
      <w:proofErr w:type="gramStart"/>
      <w:r w:rsidRPr="00996D2D">
        <w:t xml:space="preserve"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</w:t>
      </w:r>
      <w:r w:rsidRPr="00996D2D">
        <w:lastRenderedPageBreak/>
        <w:t>"Перевозка детей" при посадке детей в транспортное средство и высадке из него, а также водителей, приближающихся к такому транспортному средству;</w:t>
      </w:r>
      <w:proofErr w:type="gramEnd"/>
      <w:r w:rsidRPr="00996D2D">
        <w:t xml:space="preserve"> правила проезда железнодорожных переездов; места остановки транспортных сре</w:t>
      </w:r>
      <w:proofErr w:type="gramStart"/>
      <w:r w:rsidRPr="00996D2D">
        <w:t>дств пр</w:t>
      </w:r>
      <w:proofErr w:type="gramEnd"/>
      <w:r w:rsidRPr="00996D2D">
        <w:t>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992C35" w:rsidRPr="00996D2D" w:rsidRDefault="00992C35" w:rsidP="00992C35">
      <w:pPr>
        <w:rPr>
          <w:i/>
        </w:rPr>
      </w:pPr>
      <w:r w:rsidRPr="00996D2D">
        <w:rPr>
          <w:i/>
        </w:rPr>
        <w:t>Тема 13. Порядок использования внешних световых приборов и звуковых сигналов. 2 ч.</w:t>
      </w:r>
    </w:p>
    <w:p w:rsidR="00992C35" w:rsidRPr="00996D2D" w:rsidRDefault="00992C35" w:rsidP="00992C35">
      <w:pPr>
        <w:ind w:firstLine="540"/>
      </w:pPr>
      <w:r w:rsidRPr="00996D2D">
        <w:t>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992C35" w:rsidRPr="00996D2D" w:rsidRDefault="00992C35" w:rsidP="00992C35">
      <w:pPr>
        <w:ind w:firstLine="540"/>
        <w:rPr>
          <w:i/>
        </w:rPr>
      </w:pPr>
      <w:r w:rsidRPr="00996D2D">
        <w:rPr>
          <w:i/>
        </w:rPr>
        <w:t>Тема 14. Буксировка транспортных средств, перевозка людей и грузов. 1 ч.</w:t>
      </w:r>
    </w:p>
    <w:p w:rsidR="00992C35" w:rsidRPr="00996D2D" w:rsidRDefault="00992C35" w:rsidP="00992C35">
      <w:pPr>
        <w:ind w:firstLine="540"/>
      </w:pPr>
      <w:r w:rsidRPr="00996D2D">
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996D2D">
        <w:t>дств с Г</w:t>
      </w:r>
      <w:proofErr w:type="gramEnd"/>
      <w:r w:rsidRPr="00996D2D"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992C35" w:rsidRPr="00996D2D" w:rsidRDefault="00992C35" w:rsidP="00992C35">
      <w:pPr>
        <w:ind w:firstLine="540"/>
        <w:rPr>
          <w:i/>
        </w:rPr>
      </w:pPr>
      <w:r w:rsidRPr="00996D2D">
        <w:rPr>
          <w:i/>
        </w:rPr>
        <w:t>Тема 15. Требования к оборудованию и техническому состоянию транспортных средств. 1 ч.</w:t>
      </w:r>
    </w:p>
    <w:p w:rsidR="00992C35" w:rsidRPr="00996D2D" w:rsidRDefault="00992C35" w:rsidP="00992C35">
      <w:pPr>
        <w:ind w:firstLine="540"/>
      </w:pPr>
      <w:r w:rsidRPr="00996D2D">
        <w:t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992C35" w:rsidRPr="00996D2D" w:rsidRDefault="00992C35" w:rsidP="00992C35">
      <w:pPr>
        <w:ind w:firstLine="708"/>
        <w:contextualSpacing/>
        <w:rPr>
          <w:i/>
        </w:rPr>
      </w:pPr>
      <w:r w:rsidRPr="00996D2D">
        <w:rPr>
          <w:i/>
        </w:rPr>
        <w:t xml:space="preserve">Тема 16. Промежуточная аттестация в форме зачета </w:t>
      </w:r>
    </w:p>
    <w:p w:rsidR="00992C35" w:rsidRPr="00996D2D" w:rsidRDefault="00992C35" w:rsidP="00992C35">
      <w:pPr>
        <w:ind w:firstLine="708"/>
        <w:contextualSpacing/>
        <w:rPr>
          <w:i/>
        </w:rPr>
      </w:pPr>
      <w:r w:rsidRPr="00996D2D">
        <w:rPr>
          <w:i/>
        </w:rPr>
        <w:t>(по темам 4—15) 1 ч.</w:t>
      </w:r>
    </w:p>
    <w:p w:rsidR="00992C35" w:rsidRPr="00996D2D" w:rsidRDefault="00992C35" w:rsidP="00992C35">
      <w:pPr>
        <w:ind w:firstLine="708"/>
        <w:contextualSpacing/>
        <w:textAlignment w:val="baseline"/>
      </w:pPr>
      <w:proofErr w:type="gramStart"/>
      <w:r w:rsidRPr="00996D2D">
        <w:t xml:space="preserve">Промежуточная аттестация проводится с целью оценки знаний обучающихся, полученных при прохождении тем:  общие положения, основные понятия и термины, используемые в Правилах дорожного движения, </w:t>
      </w:r>
      <w:r>
        <w:t>о</w:t>
      </w:r>
      <w:r w:rsidRPr="00996D2D">
        <w:t xml:space="preserve">бязанности участников дорожного движения, </w:t>
      </w:r>
      <w:r>
        <w:t>д</w:t>
      </w:r>
      <w:r w:rsidRPr="00996D2D">
        <w:t xml:space="preserve">орожные знаки, </w:t>
      </w:r>
      <w:r>
        <w:t>д</w:t>
      </w:r>
      <w:r w:rsidRPr="00996D2D">
        <w:t>орожн</w:t>
      </w:r>
      <w:r>
        <w:t>ые</w:t>
      </w:r>
      <w:r w:rsidRPr="00996D2D">
        <w:t xml:space="preserve"> разметк</w:t>
      </w:r>
      <w:r>
        <w:t>и</w:t>
      </w:r>
      <w:r w:rsidRPr="00996D2D">
        <w:t xml:space="preserve">, </w:t>
      </w:r>
      <w:r>
        <w:t>п</w:t>
      </w:r>
      <w:r w:rsidRPr="00996D2D">
        <w:t xml:space="preserve">орядок движения и расположение транспортных средств на проезжей части, </w:t>
      </w:r>
      <w:r>
        <w:t>о</w:t>
      </w:r>
      <w:r w:rsidRPr="00996D2D">
        <w:t xml:space="preserve">становка и стоянка транспортных средств,  </w:t>
      </w:r>
      <w:r>
        <w:t>р</w:t>
      </w:r>
      <w:r w:rsidRPr="00996D2D">
        <w:t>егулирование дорожного движения проезд перекрестков, проезд пешеходных переходов, мест остановок маршрутных транспортных средств и железнодорожных</w:t>
      </w:r>
      <w:proofErr w:type="gramEnd"/>
      <w:r w:rsidRPr="00996D2D">
        <w:t xml:space="preserve"> переездов; порядок использования внешних световых приборов и звуковых сигналов; буксировка транспортных средств, перевозка людей и грузов; требования к оборудованию и техническому состоянию транспортных средств.</w:t>
      </w:r>
    </w:p>
    <w:p w:rsidR="00992C35" w:rsidRPr="00996D2D" w:rsidRDefault="00992C35" w:rsidP="00992C35">
      <w:pPr>
        <w:ind w:firstLine="708"/>
        <w:contextualSpacing/>
        <w:textAlignment w:val="baseline"/>
      </w:pPr>
    </w:p>
    <w:p w:rsidR="00992C35" w:rsidRPr="00996D2D" w:rsidRDefault="00992C35" w:rsidP="00992C35">
      <w:pPr>
        <w:ind w:firstLine="708"/>
        <w:contextualSpacing/>
        <w:textAlignment w:val="baseline"/>
      </w:pPr>
    </w:p>
    <w:p w:rsidR="00A84912" w:rsidRDefault="00A84912"/>
    <w:sectPr w:rsidR="00A84912" w:rsidSect="0052221E">
      <w:pgSz w:w="11906" w:h="16838" w:code="9"/>
      <w:pgMar w:top="346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68C"/>
    <w:multiLevelType w:val="hybridMultilevel"/>
    <w:tmpl w:val="6C04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F4"/>
    <w:rsid w:val="0052221E"/>
    <w:rsid w:val="00992C35"/>
    <w:rsid w:val="00A84912"/>
    <w:rsid w:val="00AB05F4"/>
    <w:rsid w:val="00B0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2518</Words>
  <Characters>14357</Characters>
  <Application>Microsoft Office Word</Application>
  <DocSecurity>0</DocSecurity>
  <Lines>119</Lines>
  <Paragraphs>33</Paragraphs>
  <ScaleCrop>false</ScaleCrop>
  <Company>Microsoft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2017-06-27T02:29:00Z</dcterms:created>
  <dcterms:modified xsi:type="dcterms:W3CDTF">2017-06-27T02:31:00Z</dcterms:modified>
</cp:coreProperties>
</file>